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45776A" w:rsidRPr="0045776A" w:rsidRDefault="00582D9B" w:rsidP="00104957">
      <w:pPr>
        <w:pStyle w:val="4"/>
        <w:ind w:leftChars="0" w:left="0"/>
        <w:jc w:val="center"/>
        <w:rPr>
          <w:rFonts w:ascii="仿宋_GB2312" w:eastAsia="仿宋_GB2312" w:hAnsi="宋体"/>
          <w:b/>
          <w:spacing w:val="28"/>
          <w:sz w:val="48"/>
          <w:szCs w:val="48"/>
        </w:rPr>
      </w:pPr>
      <w:r>
        <w:rPr>
          <w:rFonts w:ascii="仿宋_GB2312" w:eastAsia="仿宋_GB2312" w:hAnsi="宋体" w:hint="eastAsia"/>
          <w:b/>
          <w:spacing w:val="28"/>
          <w:sz w:val="48"/>
          <w:szCs w:val="48"/>
        </w:rPr>
        <w:t>通运商贸城17-28幢外墙维修</w:t>
      </w:r>
    </w:p>
    <w:p w:rsidR="009C43C2" w:rsidRPr="00CE030A" w:rsidRDefault="00523419"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color w:val="FF0000"/>
          <w:spacing w:val="28"/>
          <w:sz w:val="52"/>
          <w:szCs w:val="48"/>
        </w:rPr>
        <w:t>材料</w:t>
      </w:r>
      <w:r w:rsidR="00026924">
        <w:rPr>
          <w:rFonts w:ascii="仿宋_GB2312" w:eastAsia="仿宋_GB2312" w:hAnsi="宋体" w:hint="eastAsia"/>
          <w:b/>
          <w:color w:val="FF0000"/>
          <w:spacing w:val="28"/>
          <w:sz w:val="52"/>
          <w:szCs w:val="48"/>
        </w:rPr>
        <w:t>采购</w:t>
      </w:r>
    </w:p>
    <w:p w:rsidR="00CE030A" w:rsidRPr="00582D9B" w:rsidRDefault="00CE030A" w:rsidP="00A62B69">
      <w:pPr>
        <w:adjustRightInd w:val="0"/>
        <w:snapToGrid w:val="0"/>
        <w:spacing w:line="360" w:lineRule="auto"/>
        <w:ind w:firstLineChars="600" w:firstLine="3458"/>
        <w:rPr>
          <w:rFonts w:ascii="仿宋_GB2312" w:eastAsia="仿宋_GB2312" w:hAnsi="宋体"/>
          <w:b/>
          <w:spacing w:val="28"/>
          <w:sz w:val="52"/>
          <w:szCs w:val="48"/>
        </w:rPr>
      </w:pPr>
    </w:p>
    <w:p w:rsidR="00CE030A" w:rsidRDefault="00CE030A" w:rsidP="00A62B69">
      <w:pPr>
        <w:adjustRightInd w:val="0"/>
        <w:snapToGrid w:val="0"/>
        <w:spacing w:line="360" w:lineRule="auto"/>
        <w:ind w:firstLineChars="600" w:firstLine="3458"/>
        <w:rPr>
          <w:rFonts w:ascii="仿宋_GB2312" w:eastAsia="仿宋_GB2312" w:hAnsi="宋体"/>
          <w:b/>
          <w:spacing w:val="28"/>
          <w:sz w:val="52"/>
          <w:szCs w:val="48"/>
        </w:rPr>
      </w:pPr>
    </w:p>
    <w:p w:rsidR="009C43C2" w:rsidRDefault="008F6EA5" w:rsidP="00A62B69">
      <w:pPr>
        <w:adjustRightInd w:val="0"/>
        <w:snapToGrid w:val="0"/>
        <w:spacing w:line="360" w:lineRule="auto"/>
        <w:ind w:firstLineChars="50" w:firstLine="288"/>
        <w:jc w:val="center"/>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A62B69">
      <w:pPr>
        <w:adjustRightInd w:val="0"/>
        <w:snapToGrid w:val="0"/>
        <w:spacing w:line="360" w:lineRule="auto"/>
        <w:ind w:firstLineChars="200" w:firstLine="1441"/>
        <w:jc w:val="center"/>
        <w:rPr>
          <w:rFonts w:ascii="仿宋_GB2312" w:eastAsia="仿宋_GB2312" w:hAnsi="宋体"/>
          <w:b/>
          <w:snapToGrid w:val="0"/>
          <w:sz w:val="72"/>
        </w:rPr>
      </w:pPr>
    </w:p>
    <w:p w:rsidR="009C43C2" w:rsidRDefault="008F6EA5" w:rsidP="00A62B69">
      <w:pPr>
        <w:adjustRightInd w:val="0"/>
        <w:snapToGrid w:val="0"/>
        <w:spacing w:line="480" w:lineRule="auto"/>
        <w:ind w:firstLineChars="500" w:firstLine="1501"/>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F96E9A" w:rsidRDefault="008F6EA5" w:rsidP="00A62B69">
      <w:pPr>
        <w:spacing w:line="460" w:lineRule="exact"/>
        <w:ind w:firstLineChars="496" w:firstLine="1489"/>
        <w:rPr>
          <w:rFonts w:eastAsia="黑体"/>
          <w:color w:val="FF0000"/>
          <w:sz w:val="36"/>
        </w:rPr>
      </w:pPr>
      <w:r>
        <w:rPr>
          <w:rFonts w:ascii="仿宋_GB2312" w:eastAsia="仿宋_GB2312" w:hAnsi="宋体" w:hint="eastAsia"/>
          <w:b/>
          <w:bCs/>
          <w:snapToGrid w:val="0"/>
          <w:sz w:val="30"/>
        </w:rPr>
        <w:t xml:space="preserve">发    放    日   期：  </w:t>
      </w:r>
      <w:r w:rsidRPr="00F96E9A">
        <w:rPr>
          <w:rFonts w:ascii="仿宋_GB2312" w:eastAsia="仿宋_GB2312" w:hAnsi="宋体" w:hint="eastAsia"/>
          <w:b/>
          <w:bCs/>
          <w:snapToGrid w:val="0"/>
          <w:color w:val="FF0000"/>
          <w:sz w:val="30"/>
          <w:u w:val="single"/>
        </w:rPr>
        <w:t xml:space="preserve"> 20</w:t>
      </w:r>
      <w:r w:rsidR="008C7335" w:rsidRPr="00F96E9A">
        <w:rPr>
          <w:rFonts w:ascii="仿宋_GB2312" w:eastAsia="仿宋_GB2312" w:hAnsi="宋体" w:hint="eastAsia"/>
          <w:b/>
          <w:bCs/>
          <w:snapToGrid w:val="0"/>
          <w:color w:val="FF0000"/>
          <w:sz w:val="30"/>
          <w:u w:val="single"/>
        </w:rPr>
        <w:t>2</w:t>
      </w:r>
      <w:r w:rsidR="00DA570C">
        <w:rPr>
          <w:rFonts w:ascii="仿宋_GB2312" w:eastAsia="仿宋_GB2312" w:hAnsi="宋体" w:hint="eastAsia"/>
          <w:b/>
          <w:bCs/>
          <w:snapToGrid w:val="0"/>
          <w:color w:val="FF0000"/>
          <w:sz w:val="30"/>
          <w:u w:val="single"/>
        </w:rPr>
        <w:t>2</w:t>
      </w:r>
      <w:r w:rsidRPr="00F96E9A">
        <w:rPr>
          <w:rFonts w:ascii="仿宋_GB2312" w:eastAsia="仿宋_GB2312" w:hAnsi="宋体" w:hint="eastAsia"/>
          <w:b/>
          <w:bCs/>
          <w:snapToGrid w:val="0"/>
          <w:color w:val="FF0000"/>
          <w:sz w:val="30"/>
        </w:rPr>
        <w:t>年</w:t>
      </w:r>
      <w:r w:rsidR="00E36553">
        <w:rPr>
          <w:rFonts w:ascii="仿宋_GB2312" w:eastAsia="仿宋_GB2312" w:hAnsi="宋体" w:hint="eastAsia"/>
          <w:b/>
          <w:bCs/>
          <w:snapToGrid w:val="0"/>
          <w:color w:val="FF0000"/>
          <w:sz w:val="30"/>
          <w:u w:val="single"/>
        </w:rPr>
        <w:t>6</w:t>
      </w:r>
      <w:r w:rsidRPr="00F96E9A">
        <w:rPr>
          <w:rFonts w:ascii="仿宋_GB2312" w:eastAsia="仿宋_GB2312" w:hAnsi="宋体" w:hint="eastAsia"/>
          <w:b/>
          <w:bCs/>
          <w:snapToGrid w:val="0"/>
          <w:color w:val="FF0000"/>
          <w:sz w:val="30"/>
        </w:rPr>
        <w:t>月</w:t>
      </w:r>
      <w:r w:rsidR="00E36553">
        <w:rPr>
          <w:rFonts w:ascii="仿宋_GB2312" w:eastAsia="仿宋_GB2312" w:hAnsi="宋体" w:hint="eastAsia"/>
          <w:b/>
          <w:bCs/>
          <w:snapToGrid w:val="0"/>
          <w:color w:val="FF0000"/>
          <w:sz w:val="30"/>
          <w:u w:val="single"/>
        </w:rPr>
        <w:t>1</w:t>
      </w:r>
      <w:r w:rsidRPr="00F96E9A">
        <w:rPr>
          <w:rFonts w:ascii="仿宋_GB2312" w:eastAsia="仿宋_GB2312" w:hAnsi="宋体" w:hint="eastAsia"/>
          <w:b/>
          <w:bCs/>
          <w:snapToGrid w:val="0"/>
          <w:color w:val="FF0000"/>
          <w:sz w:val="30"/>
        </w:rPr>
        <w:t>日</w:t>
      </w:r>
    </w:p>
    <w:p w:rsidR="002A5AE9" w:rsidRDefault="002A5AE9" w:rsidP="000B6384">
      <w:pPr>
        <w:spacing w:line="360" w:lineRule="auto"/>
        <w:outlineLvl w:val="0"/>
        <w:rPr>
          <w:rFonts w:ascii="宋体" w:hAnsi="宋体"/>
          <w:b/>
          <w:sz w:val="36"/>
          <w:szCs w:val="36"/>
        </w:rPr>
      </w:pPr>
    </w:p>
    <w:p w:rsidR="00022979" w:rsidRDefault="00022979" w:rsidP="00022979">
      <w:pPr>
        <w:pStyle w:val="4"/>
        <w:ind w:left="1260"/>
      </w:pPr>
    </w:p>
    <w:p w:rsidR="00CD356B" w:rsidRPr="00CD356B" w:rsidRDefault="00CD356B" w:rsidP="00BD64AE">
      <w:pPr>
        <w:pStyle w:val="4"/>
        <w:ind w:leftChars="0" w:left="0"/>
      </w:pPr>
    </w:p>
    <w:p w:rsidR="009C43C2" w:rsidRDefault="008F6EA5" w:rsidP="00646089">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45776A" w:rsidRDefault="00582D9B">
            <w:pPr>
              <w:spacing w:line="360" w:lineRule="auto"/>
              <w:rPr>
                <w:rFonts w:ascii="宋体" w:hAnsi="宋体"/>
                <w:sz w:val="24"/>
              </w:rPr>
            </w:pPr>
            <w:r>
              <w:rPr>
                <w:rFonts w:ascii="仿宋_GB2312" w:eastAsia="仿宋_GB2312" w:hAnsi="宋体" w:hint="eastAsia"/>
                <w:b/>
                <w:spacing w:val="28"/>
                <w:sz w:val="24"/>
              </w:rPr>
              <w:t>通运商贸城17-28幢外墙维修</w:t>
            </w:r>
            <w:r w:rsidR="0045776A" w:rsidRPr="0045776A">
              <w:rPr>
                <w:rFonts w:ascii="仿宋_GB2312" w:eastAsia="仿宋_GB2312" w:hAnsi="宋体" w:hint="eastAsia"/>
                <w:b/>
                <w:spacing w:val="28"/>
                <w:sz w:val="24"/>
              </w:rPr>
              <w:t>材料采购</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D3193E" w:rsidRDefault="00D3193E">
            <w:pPr>
              <w:spacing w:line="360" w:lineRule="auto"/>
              <w:rPr>
                <w:rFonts w:ascii="宋体" w:hAnsi="宋体"/>
                <w:color w:val="FF0000"/>
                <w:szCs w:val="21"/>
              </w:rPr>
            </w:pPr>
            <w:r w:rsidRPr="00D3193E">
              <w:rPr>
                <w:rFonts w:ascii="宋体" w:hAnsi="宋体" w:hint="eastAsia"/>
                <w:color w:val="FF0000"/>
                <w:szCs w:val="21"/>
              </w:rPr>
              <w:t>公开</w:t>
            </w:r>
            <w:r w:rsidR="008F6EA5" w:rsidRPr="00D3193E">
              <w:rPr>
                <w:rFonts w:ascii="宋体" w:hAnsi="宋体" w:hint="eastAsia"/>
                <w:color w:val="FF0000"/>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CD356B" w:rsidP="005730E9">
            <w:pPr>
              <w:spacing w:line="380" w:lineRule="exact"/>
            </w:pPr>
            <w:r>
              <w:rPr>
                <w:rFonts w:ascii="仿宋_GB2312" w:eastAsia="仿宋_GB2312" w:hAnsi="Arial" w:cs="Arial" w:hint="eastAsia"/>
                <w:color w:val="000000"/>
                <w:kern w:val="0"/>
                <w:sz w:val="20"/>
                <w:szCs w:val="20"/>
              </w:rPr>
              <w:t>外墙弹性乳胶涂料（中</w:t>
            </w:r>
            <w:r w:rsidR="005730E9">
              <w:rPr>
                <w:rFonts w:ascii="仿宋_GB2312" w:eastAsia="仿宋_GB2312" w:hAnsi="Arial" w:cs="Arial" w:hint="eastAsia"/>
                <w:color w:val="000000"/>
                <w:kern w:val="0"/>
                <w:sz w:val="20"/>
                <w:szCs w:val="20"/>
              </w:rPr>
              <w:t>涂</w:t>
            </w:r>
            <w:r>
              <w:rPr>
                <w:rFonts w:ascii="仿宋_GB2312" w:eastAsia="仿宋_GB2312" w:hAnsi="Arial" w:cs="Arial" w:hint="eastAsia"/>
                <w:color w:val="000000"/>
                <w:kern w:val="0"/>
                <w:sz w:val="20"/>
                <w:szCs w:val="20"/>
              </w:rPr>
              <w:t>、面涂）、高渗透性表面底漆、抗裂砂浆</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EA55DB">
            <w:pPr>
              <w:spacing w:line="360" w:lineRule="auto"/>
              <w:jc w:val="center"/>
              <w:rPr>
                <w:rFonts w:ascii="宋体" w:hAnsi="宋体"/>
                <w:szCs w:val="21"/>
              </w:rPr>
            </w:pPr>
            <w:r>
              <w:rPr>
                <w:rFonts w:ascii="宋体" w:hAnsi="宋体" w:hint="eastAsia"/>
                <w:szCs w:val="21"/>
              </w:rPr>
              <w:t>预算价</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EA55DB" w:rsidP="00EA55DB">
            <w:pPr>
              <w:spacing w:line="360" w:lineRule="auto"/>
              <w:rPr>
                <w:rFonts w:ascii="宋体" w:hAnsi="宋体"/>
                <w:color w:val="FF0000"/>
                <w:szCs w:val="21"/>
              </w:rPr>
            </w:pPr>
            <w:r>
              <w:rPr>
                <w:rFonts w:ascii="宋体" w:hAnsi="宋体" w:hint="eastAsia"/>
                <w:szCs w:val="21"/>
              </w:rPr>
              <w:t>36万元</w:t>
            </w: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45776A" w:rsidP="00F20537">
            <w:pPr>
              <w:spacing w:line="360" w:lineRule="auto"/>
              <w:rPr>
                <w:rFonts w:ascii="宋体" w:hAnsi="宋体"/>
                <w:color w:val="000000"/>
                <w:szCs w:val="21"/>
              </w:rPr>
            </w:pPr>
            <w:r>
              <w:rPr>
                <w:rFonts w:ascii="宋体" w:hAnsi="宋体" w:hint="eastAsia"/>
                <w:color w:val="000000"/>
                <w:szCs w:val="21"/>
              </w:rPr>
              <w:t>通知送货后</w:t>
            </w:r>
            <w:r w:rsidR="00F20537">
              <w:rPr>
                <w:rFonts w:ascii="宋体" w:hAnsi="宋体" w:hint="eastAsia"/>
                <w:color w:val="000000"/>
                <w:szCs w:val="21"/>
              </w:rPr>
              <w:t>3</w:t>
            </w:r>
            <w:r w:rsidR="008F6EA5">
              <w:rPr>
                <w:rFonts w:ascii="宋体" w:hAnsi="宋体" w:hint="eastAsia"/>
                <w:color w:val="000000"/>
                <w:szCs w:val="21"/>
              </w:rPr>
              <w:t>天之内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w:t>
            </w:r>
            <w:r w:rsidR="00523419">
              <w:rPr>
                <w:rFonts w:ascii="宋体" w:hAnsi="宋体" w:hint="eastAsia"/>
                <w:szCs w:val="21"/>
              </w:rPr>
              <w:t>起</w:t>
            </w:r>
            <w:r>
              <w:rPr>
                <w:rFonts w:ascii="宋体" w:hAnsi="宋体" w:hint="eastAsia"/>
                <w:szCs w:val="21"/>
              </w:rPr>
              <w:t>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3419" w:rsidP="00BD64AE">
            <w:pPr>
              <w:spacing w:line="360" w:lineRule="auto"/>
              <w:rPr>
                <w:rFonts w:ascii="宋体" w:hAnsi="宋体"/>
                <w:szCs w:val="21"/>
              </w:rPr>
            </w:pPr>
            <w:r>
              <w:rPr>
                <w:rFonts w:ascii="宋体" w:hAnsi="宋体"/>
                <w:color w:val="FF0000"/>
                <w:szCs w:val="21"/>
              </w:rPr>
              <w:t>2022年</w:t>
            </w:r>
            <w:r w:rsidR="003673A0">
              <w:rPr>
                <w:rFonts w:ascii="宋体" w:hAnsi="宋体" w:hint="eastAsia"/>
                <w:color w:val="FF0000"/>
                <w:szCs w:val="21"/>
              </w:rPr>
              <w:t>6</w:t>
            </w:r>
            <w:r>
              <w:rPr>
                <w:rFonts w:ascii="宋体" w:hAnsi="宋体"/>
                <w:color w:val="FF0000"/>
                <w:szCs w:val="21"/>
              </w:rPr>
              <w:t>月</w:t>
            </w:r>
            <w:r w:rsidR="00BD64AE">
              <w:rPr>
                <w:rFonts w:ascii="宋体" w:hAnsi="宋体" w:hint="eastAsia"/>
                <w:color w:val="FF0000"/>
                <w:szCs w:val="21"/>
              </w:rPr>
              <w:t>1</w:t>
            </w:r>
            <w:r>
              <w:rPr>
                <w:rFonts w:ascii="宋体" w:hAnsi="宋体"/>
                <w:color w:val="FF0000"/>
                <w:szCs w:val="21"/>
              </w:rPr>
              <w:t>日</w:t>
            </w:r>
            <w:r w:rsidR="008F6EA5" w:rsidRPr="000A2DBC">
              <w:rPr>
                <w:rFonts w:ascii="宋体" w:hAnsi="宋体" w:hint="eastAsia"/>
                <w:color w:val="FF0000"/>
                <w:szCs w:val="21"/>
              </w:rPr>
              <w:t>20</w:t>
            </w:r>
            <w:r w:rsidR="008C7335" w:rsidRPr="000A2DBC">
              <w:rPr>
                <w:rFonts w:ascii="宋体" w:hAnsi="宋体" w:hint="eastAsia"/>
                <w:color w:val="FF0000"/>
                <w:szCs w:val="21"/>
              </w:rPr>
              <w:t>2</w:t>
            </w:r>
            <w:r w:rsidR="00BD29C0">
              <w:rPr>
                <w:rFonts w:ascii="宋体" w:hAnsi="宋体" w:hint="eastAsia"/>
                <w:color w:val="FF0000"/>
                <w:szCs w:val="21"/>
              </w:rPr>
              <w:t>2</w:t>
            </w:r>
            <w:r w:rsidR="008F6EA5" w:rsidRPr="000A2DBC">
              <w:rPr>
                <w:rFonts w:ascii="宋体" w:hAnsi="宋体" w:hint="eastAsia"/>
                <w:color w:val="FF0000"/>
                <w:szCs w:val="21"/>
              </w:rPr>
              <w:t>年</w:t>
            </w:r>
            <w:r w:rsidR="00582D9B">
              <w:rPr>
                <w:rFonts w:ascii="宋体" w:hAnsi="宋体" w:hint="eastAsia"/>
                <w:color w:val="FF0000"/>
                <w:szCs w:val="21"/>
              </w:rPr>
              <w:t>6</w:t>
            </w:r>
            <w:r w:rsidR="008F6EA5" w:rsidRPr="000A2DBC">
              <w:rPr>
                <w:rFonts w:ascii="宋体" w:hAnsi="宋体" w:hint="eastAsia"/>
                <w:color w:val="FF0000"/>
                <w:szCs w:val="21"/>
              </w:rPr>
              <w:t>月</w:t>
            </w:r>
            <w:r w:rsidR="00BD64AE">
              <w:rPr>
                <w:rFonts w:ascii="宋体" w:hAnsi="宋体" w:hint="eastAsia"/>
                <w:color w:val="FF0000"/>
                <w:szCs w:val="21"/>
              </w:rPr>
              <w:t>6</w:t>
            </w:r>
            <w:r w:rsidR="008F6EA5" w:rsidRPr="000A2DBC">
              <w:rPr>
                <w:rFonts w:ascii="宋体" w:hAnsi="宋体" w:hint="eastAsia"/>
                <w:color w:val="FF0000"/>
                <w:szCs w:val="21"/>
              </w:rPr>
              <w:t>日</w:t>
            </w:r>
            <w:r w:rsidR="008F6EA5">
              <w:rPr>
                <w:rFonts w:ascii="宋体" w:hAnsi="宋体" w:hint="eastAsia"/>
                <w:szCs w:val="21"/>
              </w:rPr>
              <w:t xml:space="preserve">下午 </w:t>
            </w:r>
            <w:r w:rsidR="00026924">
              <w:rPr>
                <w:rFonts w:ascii="宋体" w:hAnsi="宋体" w:hint="eastAsia"/>
                <w:szCs w:val="21"/>
              </w:rPr>
              <w:t>4</w:t>
            </w:r>
            <w:r w:rsidR="008F6EA5">
              <w:rPr>
                <w:rFonts w:ascii="宋体" w:hAnsi="宋体" w:hint="eastAsia"/>
                <w:szCs w:val="21"/>
              </w:rPr>
              <w:t xml:space="preserve">:00  </w:t>
            </w:r>
            <w:r w:rsidR="008F6EA5">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sidR="00CA2188">
              <w:rPr>
                <w:rFonts w:ascii="宋体" w:hAnsi="宋体" w:hint="eastAsia"/>
                <w:szCs w:val="21"/>
              </w:rPr>
              <w:t>技术部</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45776A" w:rsidP="008610FD">
            <w:pPr>
              <w:spacing w:line="360" w:lineRule="auto"/>
              <w:rPr>
                <w:rFonts w:ascii="宋体" w:hAnsi="宋体"/>
                <w:szCs w:val="21"/>
              </w:rPr>
            </w:pPr>
            <w:r>
              <w:rPr>
                <w:rFonts w:ascii="宋体" w:hAnsi="宋体" w:hint="eastAsia"/>
                <w:szCs w:val="21"/>
              </w:rPr>
              <w:t>2</w:t>
            </w:r>
            <w:r>
              <w:rPr>
                <w:rFonts w:ascii="宋体" w:hAnsi="宋体"/>
                <w:szCs w:val="21"/>
              </w:rPr>
              <w:t>022</w:t>
            </w:r>
            <w:r>
              <w:rPr>
                <w:rFonts w:ascii="宋体" w:hAnsi="宋体" w:hint="eastAsia"/>
                <w:szCs w:val="21"/>
              </w:rPr>
              <w:t>年</w:t>
            </w:r>
            <w:r w:rsidR="00582D9B">
              <w:rPr>
                <w:rFonts w:ascii="宋体" w:hAnsi="宋体" w:hint="eastAsia"/>
                <w:szCs w:val="21"/>
              </w:rPr>
              <w:t>6</w:t>
            </w:r>
            <w:r>
              <w:rPr>
                <w:rFonts w:ascii="宋体" w:hAnsi="宋体" w:hint="eastAsia"/>
                <w:szCs w:val="21"/>
              </w:rPr>
              <w:t>月</w:t>
            </w:r>
            <w:r w:rsidR="008610FD">
              <w:rPr>
                <w:rFonts w:ascii="宋体" w:hAnsi="宋体" w:hint="eastAsia"/>
                <w:szCs w:val="21"/>
              </w:rPr>
              <w:t>6</w:t>
            </w:r>
            <w:r>
              <w:rPr>
                <w:rFonts w:ascii="宋体" w:hAnsi="宋体" w:hint="eastAsia"/>
                <w:szCs w:val="21"/>
              </w:rPr>
              <w:t>日下午5：0</w:t>
            </w:r>
            <w:r>
              <w:rPr>
                <w:rFonts w:ascii="宋体" w:hAnsi="宋体"/>
                <w:szCs w:val="21"/>
              </w:rPr>
              <w:t>0</w:t>
            </w:r>
            <w:r>
              <w:rPr>
                <w:rFonts w:ascii="宋体" w:hAnsi="宋体" w:hint="eastAsia"/>
                <w:szCs w:val="21"/>
              </w:rPr>
              <w:t>（北京时间）</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Default="008F6EA5" w:rsidP="00CD5BD3">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CD5BD3" w:rsidRPr="00CD5BD3" w:rsidRDefault="00CD5BD3" w:rsidP="00CD5BD3">
            <w:pPr>
              <w:pStyle w:val="4"/>
              <w:ind w:leftChars="0" w:left="0"/>
            </w:pPr>
          </w:p>
        </w:tc>
      </w:tr>
      <w:tr w:rsidR="009C43C2" w:rsidTr="00CD356B">
        <w:trPr>
          <w:trHeight w:val="155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lastRenderedPageBreak/>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1.1 因</w:t>
      </w:r>
      <w:r w:rsidR="00582D9B">
        <w:rPr>
          <w:rFonts w:ascii="仿宋_GB2312" w:eastAsia="仿宋_GB2312" w:hAnsi="宋体" w:hint="eastAsia"/>
          <w:bCs/>
          <w:spacing w:val="28"/>
          <w:szCs w:val="21"/>
        </w:rPr>
        <w:t>通运商贸城17-28幢外墙维修</w:t>
      </w:r>
      <w:r w:rsidR="00754830" w:rsidRPr="00754830">
        <w:rPr>
          <w:rFonts w:ascii="宋体" w:hAnsi="宋体" w:cs="宋体" w:hint="eastAsia"/>
          <w:kern w:val="0"/>
          <w:szCs w:val="21"/>
        </w:rPr>
        <w:t>工程</w:t>
      </w:r>
      <w:r w:rsidR="00523419">
        <w:rPr>
          <w:rFonts w:ascii="宋体" w:hAnsi="宋体" w:hint="eastAsia"/>
          <w:szCs w:val="21"/>
        </w:rPr>
        <w:t>须采购材料</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w:t>
      </w:r>
      <w:r w:rsidR="00523419">
        <w:rPr>
          <w:rFonts w:ascii="宋体" w:hAnsi="宋体" w:hint="eastAsia"/>
          <w:szCs w:val="21"/>
        </w:rPr>
        <w:t>投标人</w:t>
      </w:r>
      <w:r>
        <w:rPr>
          <w:rFonts w:ascii="宋体" w:hAnsi="宋体" w:hint="eastAsia"/>
          <w:szCs w:val="21"/>
        </w:rPr>
        <w:t>须是中华人民共和国境</w:t>
      </w:r>
      <w:r w:rsidR="00034FC0">
        <w:rPr>
          <w:rFonts w:ascii="宋体" w:hAnsi="宋体" w:hint="eastAsia"/>
          <w:szCs w:val="21"/>
        </w:rPr>
        <w:t>内注册的企业法人，应遵守中国有关的法律、法规，严格执行国家标准；</w:t>
      </w:r>
      <w:r w:rsidR="00523419">
        <w:rPr>
          <w:rFonts w:ascii="宋体" w:hAnsi="宋体" w:hint="eastAsia"/>
          <w:szCs w:val="21"/>
        </w:rPr>
        <w:t>投标人须为扬州市上善建设工程有限公司协作单位库内材料供应商。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D0EEC" w:rsidRDefault="008F6EA5" w:rsidP="003D0EEC">
      <w:pPr>
        <w:ind w:firstLineChars="350" w:firstLine="735"/>
        <w:jc w:val="left"/>
      </w:pPr>
      <w:r>
        <w:rPr>
          <w:rFonts w:hint="eastAsia"/>
        </w:rPr>
        <w:t>2</w:t>
      </w:r>
      <w:r>
        <w:rPr>
          <w:rFonts w:hint="eastAsia"/>
        </w:rPr>
        <w:t>、</w:t>
      </w:r>
    </w:p>
    <w:tbl>
      <w:tblPr>
        <w:tblW w:w="0" w:type="auto"/>
        <w:tblLook w:val="04A0"/>
      </w:tblPr>
      <w:tblGrid>
        <w:gridCol w:w="616"/>
        <w:gridCol w:w="1619"/>
        <w:gridCol w:w="2245"/>
        <w:gridCol w:w="616"/>
        <w:gridCol w:w="1016"/>
        <w:gridCol w:w="1280"/>
        <w:gridCol w:w="1275"/>
        <w:gridCol w:w="1134"/>
      </w:tblGrid>
      <w:tr w:rsidR="00A84070" w:rsidRPr="00A84070" w:rsidTr="00DE1BD7">
        <w:trPr>
          <w:trHeight w:val="948"/>
        </w:trPr>
        <w:tc>
          <w:tcPr>
            <w:tcW w:w="0" w:type="auto"/>
            <w:gridSpan w:val="8"/>
            <w:tcBorders>
              <w:top w:val="nil"/>
              <w:left w:val="nil"/>
              <w:bottom w:val="single" w:sz="4" w:space="0" w:color="auto"/>
              <w:right w:val="nil"/>
            </w:tcBorders>
            <w:shd w:val="clear" w:color="auto" w:fill="auto"/>
            <w:noWrap/>
            <w:vAlign w:val="center"/>
            <w:hideMark/>
          </w:tcPr>
          <w:p w:rsidR="00A84070" w:rsidRPr="00A62B69" w:rsidRDefault="00582D9B" w:rsidP="00A84070">
            <w:pPr>
              <w:widowControl/>
              <w:jc w:val="center"/>
              <w:rPr>
                <w:rFonts w:ascii="仿宋_GB2312" w:eastAsia="仿宋_GB2312" w:hAnsi="Arial" w:cs="Arial"/>
                <w:kern w:val="0"/>
                <w:sz w:val="30"/>
                <w:szCs w:val="30"/>
              </w:rPr>
            </w:pPr>
            <w:r w:rsidRPr="00A62B69">
              <w:rPr>
                <w:rFonts w:ascii="仿宋_GB2312" w:eastAsia="仿宋_GB2312" w:hAnsi="Arial" w:cs="Arial" w:hint="eastAsia"/>
                <w:kern w:val="0"/>
                <w:sz w:val="30"/>
                <w:szCs w:val="30"/>
              </w:rPr>
              <w:t>通运商贸城17-28幢外墙维修</w:t>
            </w:r>
          </w:p>
        </w:tc>
      </w:tr>
      <w:tr w:rsidR="00DE1BD7" w:rsidRPr="00A84070" w:rsidTr="00582D9B">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84070" w:rsidRPr="00A84070" w:rsidRDefault="00A84070" w:rsidP="00A84070">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序号</w:t>
            </w:r>
          </w:p>
        </w:tc>
        <w:tc>
          <w:tcPr>
            <w:tcW w:w="1619" w:type="dxa"/>
            <w:tcBorders>
              <w:top w:val="nil"/>
              <w:left w:val="nil"/>
              <w:bottom w:val="single" w:sz="4" w:space="0" w:color="auto"/>
              <w:right w:val="single" w:sz="4" w:space="0" w:color="auto"/>
            </w:tcBorders>
            <w:shd w:val="clear" w:color="FFFFFF" w:fill="FFFFFF"/>
            <w:vAlign w:val="center"/>
            <w:hideMark/>
          </w:tcPr>
          <w:p w:rsidR="00A84070" w:rsidRPr="00A84070" w:rsidRDefault="00A84070" w:rsidP="00A84070">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材料名称</w:t>
            </w:r>
          </w:p>
        </w:tc>
        <w:tc>
          <w:tcPr>
            <w:tcW w:w="2245" w:type="dxa"/>
            <w:tcBorders>
              <w:top w:val="nil"/>
              <w:left w:val="nil"/>
              <w:bottom w:val="single" w:sz="4" w:space="0" w:color="auto"/>
              <w:right w:val="single" w:sz="4" w:space="0" w:color="auto"/>
            </w:tcBorders>
            <w:shd w:val="clear" w:color="FFFFFF" w:fill="FFFFFF"/>
            <w:vAlign w:val="center"/>
            <w:hideMark/>
          </w:tcPr>
          <w:p w:rsidR="00A84070" w:rsidRPr="00A84070" w:rsidRDefault="00A84070" w:rsidP="00A84070">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规格、型号等要求</w:t>
            </w:r>
          </w:p>
        </w:tc>
        <w:tc>
          <w:tcPr>
            <w:tcW w:w="0" w:type="auto"/>
            <w:tcBorders>
              <w:top w:val="nil"/>
              <w:left w:val="nil"/>
              <w:bottom w:val="single" w:sz="4" w:space="0" w:color="auto"/>
              <w:right w:val="single" w:sz="4" w:space="0" w:color="auto"/>
            </w:tcBorders>
            <w:shd w:val="clear" w:color="auto" w:fill="auto"/>
            <w:vAlign w:val="center"/>
            <w:hideMark/>
          </w:tcPr>
          <w:p w:rsidR="00A84070" w:rsidRPr="00A84070" w:rsidRDefault="00582D9B" w:rsidP="00A84070">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单位</w:t>
            </w:r>
          </w:p>
        </w:tc>
        <w:tc>
          <w:tcPr>
            <w:tcW w:w="0" w:type="auto"/>
            <w:tcBorders>
              <w:top w:val="nil"/>
              <w:left w:val="nil"/>
              <w:bottom w:val="single" w:sz="4" w:space="0" w:color="auto"/>
              <w:right w:val="single" w:sz="4" w:space="0" w:color="auto"/>
            </w:tcBorders>
            <w:shd w:val="clear" w:color="FFFFFF" w:fill="FFFFFF"/>
            <w:vAlign w:val="center"/>
            <w:hideMark/>
          </w:tcPr>
          <w:p w:rsidR="00A84070" w:rsidRPr="00A84070" w:rsidRDefault="00DE1BD7" w:rsidP="00A84070">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采购</w:t>
            </w:r>
            <w:r w:rsidR="00A84070" w:rsidRPr="00A84070">
              <w:rPr>
                <w:rFonts w:ascii="仿宋_GB2312" w:eastAsia="仿宋_GB2312" w:hAnsi="Arial" w:cs="Arial" w:hint="eastAsia"/>
                <w:color w:val="000000"/>
                <w:kern w:val="0"/>
                <w:sz w:val="20"/>
                <w:szCs w:val="20"/>
              </w:rPr>
              <w:t>数量</w:t>
            </w:r>
          </w:p>
        </w:tc>
        <w:tc>
          <w:tcPr>
            <w:tcW w:w="1280" w:type="dxa"/>
            <w:tcBorders>
              <w:top w:val="nil"/>
              <w:left w:val="nil"/>
              <w:bottom w:val="single" w:sz="4" w:space="0" w:color="auto"/>
              <w:right w:val="single" w:sz="4" w:space="0" w:color="auto"/>
            </w:tcBorders>
            <w:shd w:val="clear" w:color="FFFFFF" w:fill="FFFFFF"/>
            <w:vAlign w:val="center"/>
            <w:hideMark/>
          </w:tcPr>
          <w:p w:rsidR="00A84070" w:rsidRPr="00A84070" w:rsidRDefault="00DE1BD7" w:rsidP="00A84070">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含税招标</w:t>
            </w:r>
            <w:r w:rsidR="00A84070" w:rsidRPr="00A84070">
              <w:rPr>
                <w:rFonts w:ascii="仿宋_GB2312" w:eastAsia="仿宋_GB2312" w:hAnsi="Arial" w:cs="Arial" w:hint="eastAsia"/>
                <w:color w:val="000000"/>
                <w:kern w:val="0"/>
                <w:sz w:val="20"/>
                <w:szCs w:val="20"/>
              </w:rPr>
              <w:t>价(元)</w:t>
            </w:r>
          </w:p>
        </w:tc>
        <w:tc>
          <w:tcPr>
            <w:tcW w:w="1275" w:type="dxa"/>
            <w:tcBorders>
              <w:top w:val="nil"/>
              <w:left w:val="nil"/>
              <w:bottom w:val="single" w:sz="4" w:space="0" w:color="auto"/>
              <w:right w:val="single" w:sz="4" w:space="0" w:color="auto"/>
            </w:tcBorders>
            <w:shd w:val="clear" w:color="auto" w:fill="auto"/>
            <w:noWrap/>
            <w:vAlign w:val="center"/>
            <w:hideMark/>
          </w:tcPr>
          <w:p w:rsidR="00A84070" w:rsidRPr="00A84070" w:rsidRDefault="00DE1BD7" w:rsidP="00A84070">
            <w:pPr>
              <w:widowControl/>
              <w:jc w:val="center"/>
              <w:rPr>
                <w:rFonts w:ascii="仿宋_GB2312" w:eastAsia="仿宋_GB2312" w:hAnsi="Arial" w:cs="Arial"/>
                <w:kern w:val="0"/>
                <w:sz w:val="20"/>
                <w:szCs w:val="20"/>
              </w:rPr>
            </w:pPr>
            <w:r>
              <w:rPr>
                <w:rFonts w:ascii="仿宋_GB2312" w:eastAsia="仿宋_GB2312" w:hAnsi="Arial" w:cs="Arial" w:hint="eastAsia"/>
                <w:kern w:val="0"/>
                <w:sz w:val="20"/>
                <w:szCs w:val="20"/>
              </w:rPr>
              <w:t>含税投标价（</w:t>
            </w:r>
            <w:r w:rsidR="00A84070" w:rsidRPr="00A84070">
              <w:rPr>
                <w:rFonts w:ascii="仿宋_GB2312" w:eastAsia="仿宋_GB2312" w:hAnsi="Arial" w:cs="Arial" w:hint="eastAsia"/>
                <w:kern w:val="0"/>
                <w:sz w:val="20"/>
                <w:szCs w:val="20"/>
              </w:rPr>
              <w:t>元）</w:t>
            </w:r>
          </w:p>
        </w:tc>
        <w:tc>
          <w:tcPr>
            <w:tcW w:w="1134" w:type="dxa"/>
            <w:tcBorders>
              <w:top w:val="nil"/>
              <w:left w:val="nil"/>
              <w:bottom w:val="single" w:sz="4" w:space="0" w:color="auto"/>
              <w:right w:val="single" w:sz="4" w:space="0" w:color="auto"/>
            </w:tcBorders>
            <w:shd w:val="clear" w:color="auto" w:fill="auto"/>
            <w:noWrap/>
            <w:vAlign w:val="center"/>
            <w:hideMark/>
          </w:tcPr>
          <w:p w:rsidR="00A84070" w:rsidRPr="00A84070" w:rsidRDefault="00A84070" w:rsidP="00A84070">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备注</w:t>
            </w:r>
          </w:p>
        </w:tc>
      </w:tr>
      <w:tr w:rsidR="00941FA1" w:rsidRPr="00A84070" w:rsidTr="0018311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w:t>
            </w:r>
          </w:p>
        </w:tc>
        <w:tc>
          <w:tcPr>
            <w:tcW w:w="1619"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外墙弹性乳胶涂料</w:t>
            </w:r>
          </w:p>
        </w:tc>
        <w:tc>
          <w:tcPr>
            <w:tcW w:w="2245"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中涂</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7161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22.35</w:t>
            </w:r>
          </w:p>
        </w:tc>
        <w:tc>
          <w:tcPr>
            <w:tcW w:w="1275" w:type="dxa"/>
            <w:tcBorders>
              <w:top w:val="nil"/>
              <w:left w:val="nil"/>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c>
          <w:tcPr>
            <w:tcW w:w="1134" w:type="dxa"/>
            <w:vMerge w:val="restart"/>
            <w:tcBorders>
              <w:top w:val="nil"/>
              <w:left w:val="nil"/>
              <w:right w:val="single" w:sz="4" w:space="0" w:color="auto"/>
            </w:tcBorders>
            <w:shd w:val="clear" w:color="auto" w:fill="auto"/>
            <w:noWrap/>
            <w:vAlign w:val="center"/>
            <w:hideMark/>
          </w:tcPr>
          <w:p w:rsidR="00941FA1" w:rsidRPr="00A84070" w:rsidRDefault="00941FA1" w:rsidP="00941FA1">
            <w:pPr>
              <w:widowControl/>
              <w:jc w:val="center"/>
              <w:rPr>
                <w:rFonts w:ascii="仿宋_GB2312" w:eastAsia="仿宋_GB2312" w:hAnsi="Arial" w:cs="Arial"/>
                <w:kern w:val="0"/>
                <w:sz w:val="20"/>
                <w:szCs w:val="20"/>
              </w:rPr>
            </w:pPr>
            <w:r>
              <w:rPr>
                <w:rFonts w:ascii="仿宋_GB2312" w:eastAsia="仿宋_GB2312" w:hAnsi="Arial" w:cs="Arial" w:hint="eastAsia"/>
                <w:kern w:val="0"/>
                <w:sz w:val="20"/>
                <w:szCs w:val="20"/>
              </w:rPr>
              <w:t>材料单价含13%税金</w:t>
            </w:r>
          </w:p>
        </w:tc>
      </w:tr>
      <w:tr w:rsidR="00941FA1" w:rsidRPr="00A84070" w:rsidTr="0018311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w:t>
            </w:r>
          </w:p>
        </w:tc>
        <w:tc>
          <w:tcPr>
            <w:tcW w:w="1619"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外墙弹性乳胶涂料</w:t>
            </w:r>
          </w:p>
        </w:tc>
        <w:tc>
          <w:tcPr>
            <w:tcW w:w="2245"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面涂</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2387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sz w:val="20"/>
                <w:szCs w:val="20"/>
              </w:rPr>
              <w:t>26.82</w:t>
            </w:r>
          </w:p>
        </w:tc>
        <w:tc>
          <w:tcPr>
            <w:tcW w:w="1275" w:type="dxa"/>
            <w:tcBorders>
              <w:top w:val="nil"/>
              <w:left w:val="nil"/>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c>
          <w:tcPr>
            <w:tcW w:w="1134" w:type="dxa"/>
            <w:vMerge/>
            <w:tcBorders>
              <w:left w:val="nil"/>
              <w:right w:val="single" w:sz="4" w:space="0" w:color="auto"/>
            </w:tcBorders>
            <w:shd w:val="clear" w:color="auto" w:fill="auto"/>
            <w:noWrap/>
            <w:vAlign w:val="center"/>
            <w:hideMark/>
          </w:tcPr>
          <w:p w:rsidR="00941FA1" w:rsidRPr="00A84070" w:rsidRDefault="00941FA1" w:rsidP="004378FD">
            <w:pPr>
              <w:jc w:val="center"/>
              <w:rPr>
                <w:rFonts w:ascii="仿宋_GB2312" w:eastAsia="仿宋_GB2312" w:hAnsi="Arial" w:cs="Arial"/>
                <w:kern w:val="0"/>
                <w:sz w:val="20"/>
                <w:szCs w:val="20"/>
              </w:rPr>
            </w:pPr>
          </w:p>
        </w:tc>
      </w:tr>
      <w:tr w:rsidR="00941FA1" w:rsidRPr="00A84070" w:rsidTr="0018311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3</w:t>
            </w:r>
          </w:p>
        </w:tc>
        <w:tc>
          <w:tcPr>
            <w:tcW w:w="1619"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高渗透性表面底漆</w:t>
            </w:r>
          </w:p>
        </w:tc>
        <w:tc>
          <w:tcPr>
            <w:tcW w:w="2245"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1432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sz w:val="20"/>
                <w:szCs w:val="20"/>
              </w:rPr>
              <w:t>31.28</w:t>
            </w:r>
          </w:p>
        </w:tc>
        <w:tc>
          <w:tcPr>
            <w:tcW w:w="1275" w:type="dxa"/>
            <w:tcBorders>
              <w:top w:val="nil"/>
              <w:left w:val="nil"/>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c>
          <w:tcPr>
            <w:tcW w:w="1134" w:type="dxa"/>
            <w:vMerge/>
            <w:tcBorders>
              <w:left w:val="nil"/>
              <w:right w:val="single" w:sz="4" w:space="0" w:color="auto"/>
            </w:tcBorders>
            <w:shd w:val="clear" w:color="auto" w:fill="auto"/>
            <w:noWrap/>
            <w:vAlign w:val="center"/>
            <w:hideMark/>
          </w:tcPr>
          <w:p w:rsidR="00941FA1" w:rsidRPr="00A84070" w:rsidRDefault="00941FA1" w:rsidP="004378FD">
            <w:pPr>
              <w:jc w:val="center"/>
              <w:rPr>
                <w:rFonts w:ascii="仿宋_GB2312" w:eastAsia="仿宋_GB2312" w:hAnsi="Arial" w:cs="Arial"/>
                <w:kern w:val="0"/>
                <w:sz w:val="20"/>
                <w:szCs w:val="20"/>
              </w:rPr>
            </w:pPr>
          </w:p>
        </w:tc>
      </w:tr>
      <w:tr w:rsidR="00941FA1" w:rsidRPr="00A84070" w:rsidTr="0018311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lastRenderedPageBreak/>
              <w:t>4</w:t>
            </w:r>
          </w:p>
        </w:tc>
        <w:tc>
          <w:tcPr>
            <w:tcW w:w="1619"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抗裂砂浆</w:t>
            </w:r>
          </w:p>
        </w:tc>
        <w:tc>
          <w:tcPr>
            <w:tcW w:w="2245" w:type="dxa"/>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ZL</w:t>
            </w:r>
          </w:p>
        </w:tc>
        <w:tc>
          <w:tcPr>
            <w:tcW w:w="0" w:type="auto"/>
            <w:tcBorders>
              <w:top w:val="nil"/>
              <w:left w:val="nil"/>
              <w:bottom w:val="single" w:sz="4" w:space="0" w:color="auto"/>
              <w:right w:val="single" w:sz="4" w:space="0" w:color="auto"/>
            </w:tcBorders>
            <w:shd w:val="clear" w:color="auto" w:fill="auto"/>
            <w:vAlign w:val="center"/>
            <w:hideMark/>
          </w:tcPr>
          <w:p w:rsidR="00941FA1" w:rsidRPr="00582D9B" w:rsidRDefault="00941FA1" w:rsidP="004378FD">
            <w:pPr>
              <w:widowControl/>
              <w:jc w:val="center"/>
              <w:rPr>
                <w:rFonts w:ascii="仿宋_GB2312" w:eastAsia="仿宋_GB2312" w:hAnsi="Arial" w:cs="Arial"/>
                <w:color w:val="000000"/>
                <w:kern w:val="0"/>
                <w:sz w:val="20"/>
                <w:szCs w:val="20"/>
                <w:vertAlign w:val="superscript"/>
              </w:rPr>
            </w:pPr>
            <w:r>
              <w:rPr>
                <w:rFonts w:ascii="仿宋_GB2312" w:eastAsia="仿宋_GB2312" w:hAnsi="Arial" w:cs="Arial"/>
                <w:color w:val="000000"/>
                <w:kern w:val="0"/>
                <w:sz w:val="20"/>
                <w:szCs w:val="20"/>
              </w:rPr>
              <w:t>M</w:t>
            </w:r>
            <w:r>
              <w:rPr>
                <w:rFonts w:ascii="仿宋_GB2312" w:eastAsia="仿宋_GB2312" w:hAnsi="Arial" w:cs="Arial" w:hint="eastAsia"/>
                <w:color w:val="000000"/>
                <w:kern w:val="0"/>
                <w:sz w:val="20"/>
                <w:szCs w:val="20"/>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47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941FA1" w:rsidRPr="00A84070" w:rsidRDefault="00941FA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sz w:val="20"/>
                <w:szCs w:val="20"/>
              </w:rPr>
              <w:t>1942.5</w:t>
            </w:r>
          </w:p>
        </w:tc>
        <w:tc>
          <w:tcPr>
            <w:tcW w:w="1275" w:type="dxa"/>
            <w:tcBorders>
              <w:top w:val="nil"/>
              <w:left w:val="nil"/>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c>
          <w:tcPr>
            <w:tcW w:w="1134" w:type="dxa"/>
            <w:vMerge/>
            <w:tcBorders>
              <w:left w:val="nil"/>
              <w:bottom w:val="single" w:sz="4" w:space="0" w:color="auto"/>
              <w:right w:val="single" w:sz="4" w:space="0" w:color="auto"/>
            </w:tcBorders>
            <w:shd w:val="clear" w:color="auto" w:fill="auto"/>
            <w:noWrap/>
            <w:vAlign w:val="center"/>
            <w:hideMark/>
          </w:tcPr>
          <w:p w:rsidR="00941FA1" w:rsidRPr="00A84070" w:rsidRDefault="00941FA1" w:rsidP="004378FD">
            <w:pPr>
              <w:widowControl/>
              <w:jc w:val="center"/>
              <w:rPr>
                <w:rFonts w:ascii="仿宋_GB2312" w:eastAsia="仿宋_GB2312" w:hAnsi="Arial" w:cs="Arial"/>
                <w:kern w:val="0"/>
                <w:sz w:val="20"/>
                <w:szCs w:val="20"/>
              </w:rPr>
            </w:pPr>
          </w:p>
        </w:tc>
      </w:tr>
      <w:tr w:rsidR="00DE1BD7" w:rsidRPr="00A84070" w:rsidTr="00582D9B">
        <w:trPr>
          <w:trHeight w:val="468"/>
        </w:trPr>
        <w:tc>
          <w:tcPr>
            <w:tcW w:w="0" w:type="auto"/>
            <w:tcBorders>
              <w:top w:val="nil"/>
              <w:left w:val="single" w:sz="4" w:space="0" w:color="auto"/>
              <w:bottom w:val="single" w:sz="4" w:space="0" w:color="auto"/>
              <w:right w:val="nil"/>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 xml:space="preserve">　</w:t>
            </w:r>
          </w:p>
        </w:tc>
        <w:tc>
          <w:tcPr>
            <w:tcW w:w="1619" w:type="dxa"/>
            <w:tcBorders>
              <w:top w:val="nil"/>
              <w:left w:val="nil"/>
              <w:bottom w:val="single" w:sz="4" w:space="0" w:color="auto"/>
              <w:right w:val="nil"/>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 xml:space="preserve">　</w:t>
            </w:r>
          </w:p>
        </w:tc>
        <w:tc>
          <w:tcPr>
            <w:tcW w:w="2245" w:type="dxa"/>
            <w:tcBorders>
              <w:top w:val="nil"/>
              <w:left w:val="nil"/>
              <w:bottom w:val="single" w:sz="4" w:space="0" w:color="auto"/>
              <w:right w:val="nil"/>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合计</w:t>
            </w:r>
          </w:p>
        </w:tc>
        <w:tc>
          <w:tcPr>
            <w:tcW w:w="0" w:type="auto"/>
            <w:tcBorders>
              <w:top w:val="nil"/>
              <w:left w:val="nil"/>
              <w:bottom w:val="single" w:sz="4" w:space="0" w:color="auto"/>
              <w:right w:val="nil"/>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 xml:space="preserve">　</w:t>
            </w:r>
          </w:p>
        </w:tc>
        <w:tc>
          <w:tcPr>
            <w:tcW w:w="0" w:type="auto"/>
            <w:tcBorders>
              <w:top w:val="nil"/>
              <w:left w:val="nil"/>
              <w:bottom w:val="single" w:sz="4" w:space="0" w:color="auto"/>
              <w:right w:val="nil"/>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A84070" w:rsidRPr="00A84070" w:rsidRDefault="00A84070" w:rsidP="00A84070">
            <w:pPr>
              <w:widowControl/>
              <w:jc w:val="left"/>
              <w:rPr>
                <w:rFonts w:ascii="仿宋_GB2312" w:eastAsia="仿宋_GB2312" w:hAnsi="Arial" w:cs="Arial"/>
                <w:kern w:val="0"/>
                <w:sz w:val="32"/>
                <w:szCs w:val="32"/>
              </w:rPr>
            </w:pPr>
            <w:r w:rsidRPr="00A84070">
              <w:rPr>
                <w:rFonts w:ascii="仿宋_GB2312" w:eastAsia="仿宋_GB2312" w:hAnsi="Arial" w:cs="Arial" w:hint="eastAsia"/>
                <w:kern w:val="0"/>
                <w:sz w:val="32"/>
                <w:szCs w:val="3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A84070" w:rsidRPr="00A84070" w:rsidRDefault="00A84070" w:rsidP="00A84070">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84070" w:rsidRPr="00A84070" w:rsidRDefault="00A84070" w:rsidP="00A84070">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p>
        </w:tc>
      </w:tr>
    </w:tbl>
    <w:p w:rsidR="00A84070" w:rsidRPr="00A84070" w:rsidRDefault="00A84070" w:rsidP="00A84070"/>
    <w:p w:rsidR="003E2550" w:rsidRPr="003E2550" w:rsidRDefault="006213A4" w:rsidP="003D0EEC">
      <w:pPr>
        <w:autoSpaceDE w:val="0"/>
        <w:autoSpaceDN w:val="0"/>
        <w:adjustRightInd w:val="0"/>
        <w:snapToGrid w:val="0"/>
        <w:spacing w:line="480" w:lineRule="exact"/>
        <w:rPr>
          <w:rFonts w:ascii="宋体" w:hAnsi="宋体"/>
          <w:color w:val="FF0000"/>
          <w:szCs w:val="21"/>
        </w:rPr>
      </w:pPr>
      <w:r>
        <w:rPr>
          <w:rFonts w:ascii="宋体" w:hAnsi="宋体" w:hint="eastAsia"/>
          <w:color w:val="FF0000"/>
          <w:szCs w:val="21"/>
        </w:rPr>
        <w:t xml:space="preserve">    3、结算方式：</w:t>
      </w:r>
      <w:r w:rsidR="00906401">
        <w:rPr>
          <w:rFonts w:ascii="宋体" w:hAnsi="宋体" w:hint="eastAsia"/>
          <w:color w:val="FF0000"/>
          <w:szCs w:val="21"/>
        </w:rPr>
        <w:t>投标</w:t>
      </w:r>
      <w:r>
        <w:rPr>
          <w:rFonts w:ascii="宋体" w:hAnsi="宋体" w:hint="eastAsia"/>
          <w:color w:val="FF0000"/>
          <w:szCs w:val="21"/>
        </w:rPr>
        <w:t>材</w:t>
      </w:r>
      <w:r w:rsidR="00FC33A5">
        <w:rPr>
          <w:rFonts w:ascii="宋体" w:hAnsi="宋体" w:hint="eastAsia"/>
          <w:color w:val="FF0000"/>
          <w:szCs w:val="21"/>
        </w:rPr>
        <w:t>料</w:t>
      </w:r>
      <w:r>
        <w:rPr>
          <w:rFonts w:ascii="宋体" w:hAnsi="宋体" w:hint="eastAsia"/>
          <w:color w:val="FF0000"/>
          <w:szCs w:val="21"/>
        </w:rPr>
        <w:t>单价（</w:t>
      </w:r>
      <w:r w:rsidR="00FC33A5">
        <w:rPr>
          <w:rFonts w:ascii="宋体" w:hAnsi="宋体" w:hint="eastAsia"/>
          <w:color w:val="FF0000"/>
          <w:szCs w:val="21"/>
        </w:rPr>
        <w:t>含</w:t>
      </w:r>
      <w:r>
        <w:rPr>
          <w:rFonts w:ascii="宋体" w:hAnsi="宋体" w:hint="eastAsia"/>
          <w:color w:val="FF0000"/>
          <w:szCs w:val="21"/>
        </w:rPr>
        <w:t>税价）*</w:t>
      </w:r>
      <w:r w:rsidR="00FC33A5">
        <w:rPr>
          <w:rFonts w:ascii="宋体" w:hAnsi="宋体" w:hint="eastAsia"/>
          <w:color w:val="FF0000"/>
          <w:szCs w:val="21"/>
        </w:rPr>
        <w:t>对应材料数量</w:t>
      </w:r>
      <w:r w:rsidR="00C071A1">
        <w:rPr>
          <w:rFonts w:ascii="宋体" w:hAnsi="宋体" w:hint="eastAsia"/>
          <w:color w:val="FF0000"/>
          <w:szCs w:val="21"/>
        </w:rPr>
        <w:t>=结算总价（含税）</w:t>
      </w:r>
    </w:p>
    <w:p w:rsidR="009C43C2" w:rsidRDefault="008F6EA5" w:rsidP="003D0EEC">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w:t>
      </w:r>
      <w:r w:rsidR="00877FEA">
        <w:rPr>
          <w:rFonts w:ascii="宋体" w:hAnsi="宋体" w:hint="eastAsia"/>
          <w:szCs w:val="21"/>
        </w:rPr>
        <w:t>让利</w:t>
      </w:r>
      <w:r>
        <w:rPr>
          <w:rFonts w:ascii="宋体" w:hAnsi="宋体" w:hint="eastAsia"/>
          <w:szCs w:val="21"/>
        </w:rPr>
        <w:t>报价</w:t>
      </w:r>
      <w:r w:rsidR="00EA3816">
        <w:rPr>
          <w:rFonts w:ascii="宋体" w:hAnsi="宋体" w:hint="eastAsia"/>
          <w:szCs w:val="21"/>
        </w:rPr>
        <w:t>（所有材料同步让利）</w:t>
      </w:r>
      <w:r>
        <w:rPr>
          <w:rFonts w:ascii="宋体" w:hAnsi="宋体" w:hint="eastAsia"/>
          <w:szCs w:val="21"/>
        </w:rPr>
        <w:t>。</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sidR="00B16C58">
        <w:rPr>
          <w:rFonts w:ascii="宋体" w:hAnsi="宋体" w:hint="eastAsia"/>
          <w:szCs w:val="21"/>
        </w:rPr>
        <w:t>、投标文件正本一份，正本必须用不能擦去的墨水书写或打印，</w:t>
      </w:r>
      <w:r>
        <w:rPr>
          <w:rFonts w:ascii="宋体" w:hAnsi="宋体" w:hint="eastAsia"/>
          <w:szCs w:val="21"/>
        </w:rPr>
        <w:t>正本应装订成册。</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bookmarkStart w:id="1" w:name="EB0f01764a82a04f44abcb858eaf46c6a5"/>
      <w:bookmarkEnd w:id="0"/>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lastRenderedPageBreak/>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sidR="00B12CD3">
        <w:rPr>
          <w:rFonts w:ascii="宋体" w:hAnsi="宋体" w:cs="宋体" w:hint="eastAsia"/>
          <w:color w:val="FF0000"/>
          <w:szCs w:val="21"/>
          <w:u w:val="single"/>
          <w:shd w:val="clear" w:color="auto" w:fill="FFFFFF"/>
        </w:rPr>
        <w:t xml:space="preserve">让利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sidRPr="00110F3C">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评分法确定中标人。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w:t>
      </w:r>
      <w:r w:rsidR="00925FDE" w:rsidRPr="00A06F77">
        <w:rPr>
          <w:rFonts w:ascii="宋体" w:hAnsi="宋体" w:cs="宋体" w:hint="eastAsia"/>
          <w:color w:val="FF0000"/>
          <w:sz w:val="21"/>
          <w:szCs w:val="21"/>
          <w:shd w:val="clear" w:color="auto" w:fill="FFFFFF"/>
        </w:rPr>
        <w:t>本次招标确定</w:t>
      </w:r>
      <w:r w:rsidR="00A06F77" w:rsidRPr="00A06F77">
        <w:rPr>
          <w:rFonts w:ascii="宋体" w:hAnsi="宋体" w:cs="宋体" w:hint="eastAsia"/>
          <w:color w:val="FF0000"/>
          <w:sz w:val="21"/>
          <w:szCs w:val="21"/>
          <w:shd w:val="clear" w:color="auto" w:fill="FFFFFF"/>
        </w:rPr>
        <w:t>一</w:t>
      </w:r>
      <w:r w:rsidR="00925FDE" w:rsidRPr="00A06F77">
        <w:rPr>
          <w:rFonts w:ascii="宋体" w:hAnsi="宋体" w:cs="宋体" w:hint="eastAsia"/>
          <w:color w:val="FF0000"/>
          <w:sz w:val="21"/>
          <w:szCs w:val="21"/>
          <w:shd w:val="clear" w:color="auto" w:fill="FFFFFF"/>
        </w:rPr>
        <w:t>家供应商为中标单位。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260963">
        <w:rPr>
          <w:rFonts w:ascii="宋体" w:hAnsi="宋体" w:hint="eastAsia"/>
          <w:color w:val="FF0000"/>
          <w:szCs w:val="21"/>
        </w:rPr>
        <w:t>产品名称、数量（按实际结算）、单价（含运费）、供货时间</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sidRPr="009853F9">
        <w:rPr>
          <w:rFonts w:ascii="宋体" w:hAnsi="宋体" w:hint="eastAsia"/>
          <w:color w:val="FF0000"/>
          <w:szCs w:val="21"/>
        </w:rPr>
        <w:t>供货方对质量负责的条件和期限</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w:t>
      </w:r>
      <w:r w:rsidRPr="00E43978">
        <w:rPr>
          <w:rFonts w:ascii="宋体" w:hAnsi="宋体" w:hint="eastAsia"/>
          <w:color w:val="FF0000"/>
          <w:szCs w:val="21"/>
        </w:rPr>
        <w:t>验收标准和提出异议期限：由招标方验收员按照国家标准抽样验收。若达不到标准要求，所发生的一切后果及费用由投标方承担</w:t>
      </w:r>
      <w:r w:rsidRPr="004F654B">
        <w:rPr>
          <w:rFonts w:ascii="宋体" w:hAnsi="宋体" w:hint="eastAsia"/>
          <w:color w:val="FF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9C43C2" w:rsidRDefault="008F6EA5">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925FDE"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F853B5" w:rsidRDefault="00F853B5" w:rsidP="00F853B5">
      <w:pPr>
        <w:spacing w:line="720" w:lineRule="exact"/>
        <w:rPr>
          <w:rFonts w:ascii="黑体" w:eastAsia="黑体" w:hint="eastAsia"/>
          <w:color w:val="000000"/>
          <w:sz w:val="30"/>
        </w:rPr>
      </w:pPr>
    </w:p>
    <w:p w:rsidR="00F853B5" w:rsidRDefault="00F853B5" w:rsidP="00F853B5">
      <w:pPr>
        <w:spacing w:line="720" w:lineRule="exact"/>
        <w:rPr>
          <w:rFonts w:ascii="黑体" w:eastAsia="黑体" w:hint="eastAsia"/>
          <w:color w:val="000000"/>
          <w:sz w:val="30"/>
        </w:rPr>
      </w:pPr>
    </w:p>
    <w:p w:rsidR="009C43C2" w:rsidRPr="002B5F4D" w:rsidRDefault="008F6EA5" w:rsidP="00F853B5">
      <w:pPr>
        <w:spacing w:line="720" w:lineRule="exact"/>
        <w:jc w:val="center"/>
        <w:rPr>
          <w:rFonts w:ascii="楷体_GB2312" w:eastAsia="楷体_GB2312"/>
          <w:color w:val="000000"/>
          <w:sz w:val="24"/>
        </w:rPr>
      </w:pPr>
      <w:r>
        <w:rPr>
          <w:rFonts w:ascii="楷体_GB2312" w:eastAsia="楷体_GB2312" w:hint="eastAsia"/>
          <w:b/>
          <w:color w:val="000000"/>
          <w:sz w:val="30"/>
        </w:rPr>
        <w:lastRenderedPageBreak/>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B12CD3">
        <w:rPr>
          <w:rFonts w:ascii="宋体" w:hAnsi="宋体" w:hint="eastAsia"/>
          <w:color w:val="FF0000"/>
          <w:sz w:val="24"/>
          <w:u w:val="single"/>
        </w:rPr>
        <w:t>让利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2.如果我们中标，我们将在之后的天内交货。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rsidP="00C6038B">
      <w:pPr>
        <w:pStyle w:val="4"/>
        <w:ind w:left="1260"/>
      </w:pPr>
    </w:p>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2、</w:t>
      </w:r>
      <w:r w:rsidR="00B47B8D">
        <w:rPr>
          <w:rFonts w:ascii="黑体" w:eastAsia="黑体" w:hint="eastAsia"/>
          <w:color w:val="000000"/>
          <w:sz w:val="36"/>
        </w:rPr>
        <w:t>报价</w:t>
      </w:r>
      <w:r>
        <w:rPr>
          <w:rFonts w:ascii="黑体" w:eastAsia="黑体" w:hint="eastAsia"/>
          <w:color w:val="000000"/>
          <w:sz w:val="36"/>
        </w:rPr>
        <w:t>一览表</w:t>
      </w:r>
      <w:r w:rsidR="00630A69">
        <w:rPr>
          <w:rFonts w:ascii="黑体" w:eastAsia="黑体" w:hint="eastAsia"/>
          <w:color w:val="000000"/>
          <w:sz w:val="36"/>
        </w:rPr>
        <w:t>(如需)</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411"/>
        <w:gridCol w:w="1843"/>
        <w:gridCol w:w="1984"/>
        <w:gridCol w:w="2190"/>
        <w:gridCol w:w="2002"/>
      </w:tblGrid>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5"/>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序号</w:t>
            </w:r>
          </w:p>
        </w:tc>
        <w:tc>
          <w:tcPr>
            <w:tcW w:w="1239" w:type="dxa"/>
            <w:gridSpan w:val="2"/>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名称</w:t>
            </w: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规格</w:t>
            </w: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数量</w:t>
            </w: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合价</w:t>
            </w: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6</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7</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8</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9</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10</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F97C21" w:rsidP="00911BDA">
            <w:pPr>
              <w:spacing w:line="0" w:lineRule="atLeast"/>
              <w:rPr>
                <w:rFonts w:ascii="宋体" w:hAnsi="宋体"/>
                <w:color w:val="000000"/>
                <w:sz w:val="24"/>
              </w:rPr>
            </w:pPr>
            <w:r>
              <w:rPr>
                <w:rFonts w:ascii="宋体" w:hAnsi="宋体" w:hint="eastAsia"/>
                <w:color w:val="000000"/>
                <w:sz w:val="24"/>
              </w:rPr>
              <w:t xml:space="preserve">        元</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11BDA">
            <w:pPr>
              <w:spacing w:line="0" w:lineRule="atLeast"/>
              <w:rPr>
                <w:rFonts w:ascii="宋体" w:hAnsi="宋体"/>
                <w:color w:val="000000"/>
                <w:sz w:val="24"/>
              </w:rPr>
            </w:pPr>
            <w:r>
              <w:rPr>
                <w:rFonts w:ascii="宋体" w:hAnsi="宋体" w:hint="eastAsia"/>
                <w:color w:val="000000"/>
                <w:szCs w:val="21"/>
              </w:rPr>
              <w:t>指定地点</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2、此表一式</w:t>
      </w:r>
      <w:r w:rsidR="00B47B8D">
        <w:rPr>
          <w:rFonts w:ascii="宋体" w:hAnsi="宋体" w:hint="eastAsia"/>
          <w:color w:val="000000"/>
          <w:sz w:val="24"/>
        </w:rPr>
        <w:t>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rsidP="00282840">
      <w:pPr>
        <w:topLinePunct/>
        <w:spacing w:line="360" w:lineRule="auto"/>
        <w:ind w:firstLineChars="200" w:firstLine="480"/>
        <w:rPr>
          <w:color w:val="000000"/>
          <w:sz w:val="24"/>
        </w:rPr>
      </w:pPr>
      <w:r>
        <w:rPr>
          <w:rFonts w:hint="eastAsia"/>
          <w:color w:val="000000"/>
          <w:sz w:val="24"/>
        </w:rPr>
        <w:t>本人</w:t>
      </w:r>
      <w:r w:rsidR="00282840">
        <w:rPr>
          <w:rFonts w:hint="eastAsia"/>
          <w:color w:val="000000"/>
          <w:sz w:val="24"/>
        </w:rPr>
        <w:t xml:space="preserve"> </w:t>
      </w:r>
      <w:r w:rsidR="00282840" w:rsidRPr="00282840">
        <w:rPr>
          <w:rFonts w:hint="eastAsia"/>
          <w:color w:val="000000"/>
          <w:sz w:val="24"/>
          <w:u w:val="single"/>
        </w:rPr>
        <w:t xml:space="preserve">         </w:t>
      </w:r>
      <w:r>
        <w:rPr>
          <w:rFonts w:hint="eastAsia"/>
          <w:color w:val="000000"/>
          <w:sz w:val="24"/>
        </w:rPr>
        <w:t>（姓名）系</w:t>
      </w:r>
      <w:r w:rsidR="00282840" w:rsidRPr="00282840">
        <w:rPr>
          <w:rFonts w:hint="eastAsia"/>
          <w:color w:val="000000"/>
          <w:sz w:val="24"/>
          <w:u w:val="single"/>
        </w:rPr>
        <w:t xml:space="preserve">            </w:t>
      </w:r>
      <w:r>
        <w:rPr>
          <w:rFonts w:hint="eastAsia"/>
          <w:color w:val="000000"/>
          <w:sz w:val="24"/>
        </w:rPr>
        <w:t>（投标人名称）的法定代表人，现委托</w:t>
      </w:r>
      <w:r w:rsidR="00282840" w:rsidRPr="00282840">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ascii="宋体" w:hAnsi="宋体" w:hint="eastAsia"/>
          <w:color w:val="000000"/>
          <w:sz w:val="24"/>
        </w:rPr>
        <w:t>项目</w:t>
      </w:r>
      <w:r w:rsidR="00282840" w:rsidRPr="00282840">
        <w:rPr>
          <w:rFonts w:ascii="宋体" w:hAnsi="宋体" w:hint="eastAsia"/>
          <w:color w:val="000000"/>
          <w:sz w:val="24"/>
          <w:u w:val="single"/>
        </w:rPr>
        <w:t xml:space="preserve">           </w:t>
      </w:r>
      <w:r>
        <w:rPr>
          <w:rFonts w:ascii="宋体" w:hAnsi="宋体" w:hint="eastAsia"/>
          <w:color w:val="000000"/>
          <w:sz w:val="24"/>
        </w:rPr>
        <w:t>（项目名称）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rsidP="00282840">
      <w:pPr>
        <w:spacing w:line="560" w:lineRule="exact"/>
        <w:ind w:firstLineChars="100" w:firstLine="240"/>
        <w:rPr>
          <w:rFonts w:ascii="楷体_GB2312" w:eastAsia="楷体_GB2312"/>
          <w:color w:val="000000"/>
          <w:sz w:val="24"/>
        </w:rPr>
      </w:pPr>
      <w:r>
        <w:rPr>
          <w:rFonts w:hint="eastAsia"/>
          <w:color w:val="000000"/>
          <w:sz w:val="24"/>
        </w:rPr>
        <w:t>年</w:t>
      </w:r>
      <w:r w:rsidR="00282840">
        <w:rPr>
          <w:rFonts w:hint="eastAsia"/>
          <w:color w:val="000000"/>
          <w:sz w:val="24"/>
        </w:rPr>
        <w:t xml:space="preserve">  </w:t>
      </w:r>
      <w:r>
        <w:rPr>
          <w:rFonts w:hint="eastAsia"/>
          <w:color w:val="000000"/>
          <w:sz w:val="24"/>
        </w:rPr>
        <w:t>月</w:t>
      </w:r>
      <w:r w:rsidR="00282840">
        <w:rPr>
          <w:rFonts w:hint="eastAsia"/>
          <w:color w:val="000000"/>
          <w:sz w:val="24"/>
        </w:rPr>
        <w:t xml:space="preserve">  </w:t>
      </w:r>
      <w:r>
        <w:rPr>
          <w:rFonts w:hint="eastAsia"/>
          <w:color w:val="000000"/>
          <w:sz w:val="24"/>
        </w:rPr>
        <w:t>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lastRenderedPageBreak/>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2F" w:rsidRDefault="002D092F">
      <w:r>
        <w:separator/>
      </w:r>
    </w:p>
  </w:endnote>
  <w:endnote w:type="continuationSeparator" w:id="1">
    <w:p w:rsidR="002D092F" w:rsidRDefault="002D0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0668FA">
    <w:pPr>
      <w:pStyle w:val="a4"/>
    </w:pPr>
    <w:r>
      <w:rPr>
        <w:noProof/>
      </w:rPr>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rsidR="009C43C2" w:rsidRDefault="000668FA">
                <w:pPr>
                  <w:pStyle w:val="a4"/>
                </w:pPr>
                <w:r>
                  <w:rPr>
                    <w:rFonts w:hint="eastAsia"/>
                  </w:rPr>
                  <w:fldChar w:fldCharType="begin"/>
                </w:r>
                <w:r w:rsidR="008F6EA5">
                  <w:rPr>
                    <w:rFonts w:hint="eastAsia"/>
                  </w:rPr>
                  <w:instrText xml:space="preserve"> PAGE  \* MERGEFORMAT </w:instrText>
                </w:r>
                <w:r>
                  <w:rPr>
                    <w:rFonts w:hint="eastAsia"/>
                  </w:rPr>
                  <w:fldChar w:fldCharType="separate"/>
                </w:r>
                <w:r w:rsidR="00EA55DB">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2F" w:rsidRDefault="002D092F">
      <w:r>
        <w:separator/>
      </w:r>
    </w:p>
  </w:footnote>
  <w:footnote w:type="continuationSeparator" w:id="1">
    <w:p w:rsidR="002D092F" w:rsidRDefault="002D0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9C43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FD2"/>
    <w:rsid w:val="00022979"/>
    <w:rsid w:val="00026924"/>
    <w:rsid w:val="00034FC0"/>
    <w:rsid w:val="00040B5C"/>
    <w:rsid w:val="00042AEB"/>
    <w:rsid w:val="0006415F"/>
    <w:rsid w:val="000668FA"/>
    <w:rsid w:val="000706A2"/>
    <w:rsid w:val="00072C87"/>
    <w:rsid w:val="00075F79"/>
    <w:rsid w:val="000779A6"/>
    <w:rsid w:val="00080075"/>
    <w:rsid w:val="0008083D"/>
    <w:rsid w:val="00085EA4"/>
    <w:rsid w:val="0009202D"/>
    <w:rsid w:val="000956DB"/>
    <w:rsid w:val="000A2DBC"/>
    <w:rsid w:val="000A791F"/>
    <w:rsid w:val="000B0729"/>
    <w:rsid w:val="000B58C3"/>
    <w:rsid w:val="000B6384"/>
    <w:rsid w:val="000C37B0"/>
    <w:rsid w:val="000C56AB"/>
    <w:rsid w:val="000C7005"/>
    <w:rsid w:val="000D03D3"/>
    <w:rsid w:val="000D7629"/>
    <w:rsid w:val="000E4398"/>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225"/>
    <w:rsid w:val="00204FBE"/>
    <w:rsid w:val="00207319"/>
    <w:rsid w:val="0020750E"/>
    <w:rsid w:val="002079AF"/>
    <w:rsid w:val="002144A6"/>
    <w:rsid w:val="00215888"/>
    <w:rsid w:val="00224C83"/>
    <w:rsid w:val="00231E75"/>
    <w:rsid w:val="002326D8"/>
    <w:rsid w:val="00236BF4"/>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84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D092F"/>
    <w:rsid w:val="002F1BD2"/>
    <w:rsid w:val="002F26EF"/>
    <w:rsid w:val="0030314A"/>
    <w:rsid w:val="00305297"/>
    <w:rsid w:val="00305FCC"/>
    <w:rsid w:val="0030614D"/>
    <w:rsid w:val="00313EEE"/>
    <w:rsid w:val="0031533F"/>
    <w:rsid w:val="00326515"/>
    <w:rsid w:val="00326BC8"/>
    <w:rsid w:val="003272D0"/>
    <w:rsid w:val="003329AB"/>
    <w:rsid w:val="003407B3"/>
    <w:rsid w:val="0036172F"/>
    <w:rsid w:val="003673A0"/>
    <w:rsid w:val="00371EF7"/>
    <w:rsid w:val="0037604A"/>
    <w:rsid w:val="0038069A"/>
    <w:rsid w:val="00392C13"/>
    <w:rsid w:val="00394D76"/>
    <w:rsid w:val="003A25E7"/>
    <w:rsid w:val="003A29AC"/>
    <w:rsid w:val="003A5650"/>
    <w:rsid w:val="003A5A98"/>
    <w:rsid w:val="003B00BD"/>
    <w:rsid w:val="003B19A4"/>
    <w:rsid w:val="003B2C5A"/>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378FD"/>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30E9"/>
    <w:rsid w:val="00576980"/>
    <w:rsid w:val="00580EA5"/>
    <w:rsid w:val="00582C00"/>
    <w:rsid w:val="00582D9B"/>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552A1"/>
    <w:rsid w:val="00665756"/>
    <w:rsid w:val="006716E6"/>
    <w:rsid w:val="00677656"/>
    <w:rsid w:val="0068025F"/>
    <w:rsid w:val="006802D0"/>
    <w:rsid w:val="0068055B"/>
    <w:rsid w:val="00680D13"/>
    <w:rsid w:val="0068678C"/>
    <w:rsid w:val="0068679B"/>
    <w:rsid w:val="00695DA5"/>
    <w:rsid w:val="0069656D"/>
    <w:rsid w:val="00696DC2"/>
    <w:rsid w:val="006A5A1C"/>
    <w:rsid w:val="006A653C"/>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37E48"/>
    <w:rsid w:val="00747859"/>
    <w:rsid w:val="007536A0"/>
    <w:rsid w:val="00754830"/>
    <w:rsid w:val="00754BF4"/>
    <w:rsid w:val="00764327"/>
    <w:rsid w:val="00767F71"/>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7F7146"/>
    <w:rsid w:val="00800506"/>
    <w:rsid w:val="008045E5"/>
    <w:rsid w:val="00806BB0"/>
    <w:rsid w:val="00806DC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610FD"/>
    <w:rsid w:val="00870E52"/>
    <w:rsid w:val="00871861"/>
    <w:rsid w:val="00877FEA"/>
    <w:rsid w:val="0088391D"/>
    <w:rsid w:val="008855B0"/>
    <w:rsid w:val="00887457"/>
    <w:rsid w:val="00894B23"/>
    <w:rsid w:val="008975D9"/>
    <w:rsid w:val="008A1181"/>
    <w:rsid w:val="008A390D"/>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1FA1"/>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53CD4"/>
    <w:rsid w:val="00A60276"/>
    <w:rsid w:val="00A6195F"/>
    <w:rsid w:val="00A62B69"/>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40FE"/>
    <w:rsid w:val="00BD29C0"/>
    <w:rsid w:val="00BD40AF"/>
    <w:rsid w:val="00BD583E"/>
    <w:rsid w:val="00BD64A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2799"/>
    <w:rsid w:val="00C775B2"/>
    <w:rsid w:val="00C77667"/>
    <w:rsid w:val="00C779A7"/>
    <w:rsid w:val="00C96873"/>
    <w:rsid w:val="00CA2188"/>
    <w:rsid w:val="00CA3217"/>
    <w:rsid w:val="00CA46D4"/>
    <w:rsid w:val="00CA7803"/>
    <w:rsid w:val="00CA79B9"/>
    <w:rsid w:val="00CB1902"/>
    <w:rsid w:val="00CD05DC"/>
    <w:rsid w:val="00CD0D88"/>
    <w:rsid w:val="00CD3288"/>
    <w:rsid w:val="00CD356B"/>
    <w:rsid w:val="00CD5BD3"/>
    <w:rsid w:val="00CD5D9E"/>
    <w:rsid w:val="00CE030A"/>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14CE"/>
    <w:rsid w:val="00D540F2"/>
    <w:rsid w:val="00D559EE"/>
    <w:rsid w:val="00D61E41"/>
    <w:rsid w:val="00D62A9F"/>
    <w:rsid w:val="00D647D1"/>
    <w:rsid w:val="00D651D5"/>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220C1"/>
    <w:rsid w:val="00E252E3"/>
    <w:rsid w:val="00E32001"/>
    <w:rsid w:val="00E3516B"/>
    <w:rsid w:val="00E35D32"/>
    <w:rsid w:val="00E36553"/>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3816"/>
    <w:rsid w:val="00EA55DB"/>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64B6"/>
    <w:rsid w:val="00EC784A"/>
    <w:rsid w:val="00ED5EB6"/>
    <w:rsid w:val="00ED7C6D"/>
    <w:rsid w:val="00EE62EF"/>
    <w:rsid w:val="00EE65DB"/>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56529"/>
    <w:rsid w:val="00F61E68"/>
    <w:rsid w:val="00F63E87"/>
    <w:rsid w:val="00F64EC7"/>
    <w:rsid w:val="00F76CE0"/>
    <w:rsid w:val="00F770C5"/>
    <w:rsid w:val="00F81245"/>
    <w:rsid w:val="00F822D1"/>
    <w:rsid w:val="00F853B5"/>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559458">
      <w:bodyDiv w:val="1"/>
      <w:marLeft w:val="0"/>
      <w:marRight w:val="0"/>
      <w:marTop w:val="0"/>
      <w:marBottom w:val="0"/>
      <w:divBdr>
        <w:top w:val="none" w:sz="0" w:space="0" w:color="auto"/>
        <w:left w:val="none" w:sz="0" w:space="0" w:color="auto"/>
        <w:bottom w:val="none" w:sz="0" w:space="0" w:color="auto"/>
        <w:right w:val="none" w:sz="0" w:space="0" w:color="auto"/>
      </w:divBdr>
    </w:div>
    <w:div w:id="1122043276">
      <w:bodyDiv w:val="1"/>
      <w:marLeft w:val="0"/>
      <w:marRight w:val="0"/>
      <w:marTop w:val="0"/>
      <w:marBottom w:val="0"/>
      <w:divBdr>
        <w:top w:val="none" w:sz="0" w:space="0" w:color="auto"/>
        <w:left w:val="none" w:sz="0" w:space="0" w:color="auto"/>
        <w:bottom w:val="none" w:sz="0" w:space="0" w:color="auto"/>
        <w:right w:val="none" w:sz="0" w:space="0" w:color="auto"/>
      </w:divBdr>
    </w:div>
    <w:div w:id="2075473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612</Words>
  <Characters>3493</Characters>
  <Application>Microsoft Office Word</Application>
  <DocSecurity>0</DocSecurity>
  <PresentationFormat/>
  <Lines>29</Lines>
  <Paragraphs>8</Paragraphs>
  <Slides>0</Slides>
  <Notes>0</Notes>
  <HiddenSlides>0</HiddenSlides>
  <MMClips>0</MMClips>
  <ScaleCrop>false</ScaleCrop>
  <Company>zls</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22</cp:revision>
  <cp:lastPrinted>2022-05-26T07:41:00Z</cp:lastPrinted>
  <dcterms:created xsi:type="dcterms:W3CDTF">2022-04-29T02:43:00Z</dcterms:created>
  <dcterms:modified xsi:type="dcterms:W3CDTF">2022-06-01T07:19:00Z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